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108" w:rsidRPr="00DD6BDD" w:rsidRDefault="00E56108" w:rsidP="00E56108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DD6BDD">
        <w:rPr>
          <w:rFonts w:ascii="Tahoma" w:hAnsi="Tahoma" w:cs="Tahoma"/>
          <w:b/>
          <w:sz w:val="20"/>
          <w:szCs w:val="20"/>
        </w:rPr>
        <w:t xml:space="preserve">Додаток </w:t>
      </w:r>
      <w:r w:rsidR="00533179" w:rsidRPr="00DD6BDD">
        <w:rPr>
          <w:rFonts w:ascii="Tahoma" w:hAnsi="Tahoma" w:cs="Tahoma"/>
          <w:b/>
          <w:sz w:val="20"/>
          <w:szCs w:val="20"/>
        </w:rPr>
        <w:t>6</w:t>
      </w:r>
    </w:p>
    <w:p w:rsidR="00E56108" w:rsidRPr="009F15DF" w:rsidRDefault="00E56108" w:rsidP="00E56108">
      <w:pPr>
        <w:spacing w:after="0"/>
        <w:jc w:val="right"/>
        <w:rPr>
          <w:rFonts w:ascii="Tahoma" w:hAnsi="Tahoma" w:cs="Tahoma"/>
          <w:sz w:val="20"/>
          <w:szCs w:val="20"/>
          <w:lang w:val="ru-RU"/>
        </w:rPr>
      </w:pPr>
      <w:r w:rsidRPr="00DD6BDD">
        <w:rPr>
          <w:rFonts w:ascii="Tahoma" w:hAnsi="Tahoma" w:cs="Tahoma"/>
          <w:b/>
          <w:sz w:val="20"/>
          <w:szCs w:val="20"/>
        </w:rPr>
        <w:t xml:space="preserve">до Оголошення </w:t>
      </w:r>
      <w:r w:rsidR="00E5337D" w:rsidRPr="00DD6BDD">
        <w:rPr>
          <w:rFonts w:ascii="Tahoma" w:hAnsi="Tahoma" w:cs="Tahoma"/>
          <w:b/>
          <w:sz w:val="20"/>
          <w:szCs w:val="20"/>
        </w:rPr>
        <w:t>№</w:t>
      </w:r>
      <w:r w:rsidR="009F15DF">
        <w:rPr>
          <w:rFonts w:ascii="Tahoma" w:eastAsia="Times New Roman" w:hAnsi="Tahoma" w:cs="Tahoma"/>
          <w:b/>
          <w:bCs/>
          <w:sz w:val="20"/>
          <w:szCs w:val="20"/>
          <w:lang w:val="ru-RU" w:eastAsia="uk-UA"/>
        </w:rPr>
        <w:t xml:space="preserve"> 151/20-КТ</w:t>
      </w:r>
    </w:p>
    <w:p w:rsidR="00E56108" w:rsidRPr="00DD6BDD" w:rsidRDefault="00E56108" w:rsidP="00E56108">
      <w:pPr>
        <w:pStyle w:val="Head82"/>
        <w:spacing w:before="0" w:after="0"/>
        <w:jc w:val="right"/>
        <w:rPr>
          <w:rFonts w:ascii="Tahoma" w:hAnsi="Tahoma" w:cs="Tahoma"/>
          <w:sz w:val="20"/>
          <w:lang w:val="uk-UA"/>
        </w:rPr>
      </w:pPr>
    </w:p>
    <w:p w:rsidR="00E56108" w:rsidRPr="009F15DF" w:rsidRDefault="00E56108" w:rsidP="00E56108">
      <w:pPr>
        <w:pStyle w:val="Head82"/>
        <w:spacing w:before="0" w:after="0"/>
        <w:rPr>
          <w:rFonts w:ascii="Tahoma" w:hAnsi="Tahoma" w:cs="Tahoma"/>
          <w:sz w:val="20"/>
          <w:lang w:val="uk-UA"/>
        </w:rPr>
      </w:pPr>
      <w:r w:rsidRPr="00DD6BDD">
        <w:rPr>
          <w:rFonts w:ascii="Tahoma" w:hAnsi="Tahoma" w:cs="Tahoma"/>
          <w:sz w:val="20"/>
          <w:lang w:val="uk-UA"/>
        </w:rPr>
        <w:t xml:space="preserve">Загальна довідкова </w:t>
      </w:r>
      <w:r w:rsidRPr="009F15DF">
        <w:rPr>
          <w:rFonts w:ascii="Tahoma" w:hAnsi="Tahoma" w:cs="Tahoma"/>
          <w:sz w:val="20"/>
          <w:lang w:val="uk-UA"/>
        </w:rPr>
        <w:t>інформація учасників консорціуму</w:t>
      </w:r>
      <w:r w:rsidR="00DD6BDD" w:rsidRPr="009F15DF">
        <w:rPr>
          <w:rFonts w:ascii="Tahoma" w:hAnsi="Tahoma" w:cs="Tahoma"/>
          <w:sz w:val="20"/>
          <w:lang w:val="uk-UA"/>
        </w:rPr>
        <w:t xml:space="preserve"> (або будь-якого із варіантів партнерського об’єднання, що описано в умовах конкурсу)</w:t>
      </w:r>
    </w:p>
    <w:p w:rsidR="00E56108" w:rsidRPr="009F15DF" w:rsidRDefault="00E56108" w:rsidP="00E725CF">
      <w:pPr>
        <w:ind w:left="7080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2"/>
        <w:gridCol w:w="901"/>
        <w:gridCol w:w="2189"/>
        <w:gridCol w:w="1608"/>
        <w:gridCol w:w="1606"/>
        <w:gridCol w:w="1043"/>
      </w:tblGrid>
      <w:tr w:rsidR="009F15DF" w:rsidRPr="009F15DF" w:rsidTr="0038139A">
        <w:tc>
          <w:tcPr>
            <w:tcW w:w="1680" w:type="dxa"/>
            <w:shd w:val="clear" w:color="auto" w:fill="D9D9D9" w:themeFill="background1" w:themeFillShade="D9"/>
          </w:tcPr>
          <w:p w:rsidR="0038139A" w:rsidRPr="009F15DF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15DF">
              <w:rPr>
                <w:rFonts w:ascii="Tahoma" w:hAnsi="Tahoma" w:cs="Tahoma"/>
                <w:b/>
                <w:sz w:val="20"/>
                <w:szCs w:val="20"/>
              </w:rPr>
              <w:t>Назва підприємства учасника консорціуму</w:t>
            </w:r>
            <w:r w:rsidR="00933029" w:rsidRPr="009F15DF">
              <w:rPr>
                <w:rFonts w:ascii="Tahoma" w:hAnsi="Tahoma" w:cs="Tahoma"/>
                <w:b/>
                <w:sz w:val="20"/>
                <w:szCs w:val="20"/>
              </w:rPr>
              <w:t>/об’єднання</w:t>
            </w:r>
          </w:p>
        </w:tc>
        <w:tc>
          <w:tcPr>
            <w:tcW w:w="1052" w:type="dxa"/>
            <w:shd w:val="clear" w:color="auto" w:fill="D9D9D9" w:themeFill="background1" w:themeFillShade="D9"/>
          </w:tcPr>
          <w:p w:rsidR="0038139A" w:rsidRPr="009F15DF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15DF">
              <w:rPr>
                <w:rFonts w:ascii="Tahoma" w:hAnsi="Tahoma" w:cs="Tahoma"/>
                <w:b/>
                <w:sz w:val="20"/>
                <w:szCs w:val="20"/>
              </w:rPr>
              <w:t>ЄДРПОУ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:rsidR="0038139A" w:rsidRPr="009F15DF" w:rsidRDefault="00933029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15DF">
              <w:rPr>
                <w:rFonts w:ascii="Tahoma" w:hAnsi="Tahoma" w:cs="Tahoma"/>
                <w:b/>
                <w:sz w:val="20"/>
                <w:szCs w:val="20"/>
              </w:rPr>
              <w:t xml:space="preserve">Роль у консорціумі/об’єднанні </w:t>
            </w:r>
            <w:r w:rsidR="0038139A" w:rsidRPr="009F15DF">
              <w:rPr>
                <w:rFonts w:ascii="Tahoma" w:hAnsi="Tahoma" w:cs="Tahoma"/>
                <w:b/>
                <w:sz w:val="20"/>
                <w:szCs w:val="20"/>
              </w:rPr>
              <w:t>(основний підрядник, субпід</w:t>
            </w:r>
            <w:bookmarkStart w:id="0" w:name="_GoBack"/>
            <w:bookmarkEnd w:id="0"/>
            <w:r w:rsidR="0038139A" w:rsidRPr="009F15DF">
              <w:rPr>
                <w:rFonts w:ascii="Tahoma" w:hAnsi="Tahoma" w:cs="Tahoma"/>
                <w:b/>
                <w:sz w:val="20"/>
                <w:szCs w:val="20"/>
              </w:rPr>
              <w:t>рядник)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:rsidR="0038139A" w:rsidRPr="009F15DF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15DF">
              <w:rPr>
                <w:rFonts w:ascii="Tahoma" w:hAnsi="Tahoma" w:cs="Tahoma"/>
                <w:b/>
                <w:sz w:val="20"/>
                <w:szCs w:val="20"/>
              </w:rPr>
              <w:t>Роль у проекті (управління  проектом, функціональні консультанти, системний архітектор, функціональний архітектор, тощо)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:rsidR="0038139A" w:rsidRPr="009F15DF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15DF">
              <w:rPr>
                <w:rFonts w:ascii="Tahoma" w:hAnsi="Tahoma" w:cs="Tahoma"/>
                <w:b/>
                <w:sz w:val="20"/>
                <w:szCs w:val="20"/>
              </w:rPr>
              <w:t>Функціональний блок за який відповідає у проекті (із ТС)</w:t>
            </w:r>
          </w:p>
        </w:tc>
        <w:tc>
          <w:tcPr>
            <w:tcW w:w="1511" w:type="dxa"/>
            <w:shd w:val="clear" w:color="auto" w:fill="D9D9D9" w:themeFill="background1" w:themeFillShade="D9"/>
          </w:tcPr>
          <w:p w:rsidR="0038139A" w:rsidRPr="009F15DF" w:rsidRDefault="0038139A" w:rsidP="00E725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F15DF">
              <w:rPr>
                <w:rFonts w:ascii="Tahoma" w:hAnsi="Tahoma" w:cs="Tahoma"/>
                <w:b/>
                <w:sz w:val="20"/>
                <w:szCs w:val="20"/>
              </w:rPr>
              <w:t>Кількість членів проектної команди</w:t>
            </w: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33029" w:rsidRPr="00DD6BDD" w:rsidTr="0038139A">
        <w:tc>
          <w:tcPr>
            <w:tcW w:w="1680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2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3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28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5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11" w:type="dxa"/>
          </w:tcPr>
          <w:p w:rsidR="0038139A" w:rsidRPr="00DD6BDD" w:rsidRDefault="0038139A" w:rsidP="00E725C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725CF" w:rsidRPr="00DD6BDD" w:rsidRDefault="00E725CF" w:rsidP="00E725CF">
      <w:pPr>
        <w:rPr>
          <w:rFonts w:ascii="Tahoma" w:hAnsi="Tahoma" w:cs="Tahoma"/>
          <w:sz w:val="20"/>
          <w:szCs w:val="20"/>
        </w:rPr>
      </w:pPr>
    </w:p>
    <w:sectPr w:rsidR="00E725CF" w:rsidRPr="00DD6B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CF"/>
    <w:rsid w:val="001E03D8"/>
    <w:rsid w:val="002D3C10"/>
    <w:rsid w:val="00327E8B"/>
    <w:rsid w:val="00350A31"/>
    <w:rsid w:val="0038139A"/>
    <w:rsid w:val="005314AE"/>
    <w:rsid w:val="00533179"/>
    <w:rsid w:val="006B12EF"/>
    <w:rsid w:val="00933029"/>
    <w:rsid w:val="009603EC"/>
    <w:rsid w:val="009F15DF"/>
    <w:rsid w:val="00DD6BDD"/>
    <w:rsid w:val="00E5337D"/>
    <w:rsid w:val="00E56108"/>
    <w:rsid w:val="00E7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4285E-9D3B-427E-A5E6-A5C6C18F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semiHidden/>
    <w:unhideWhenUsed/>
    <w:rsid w:val="00E5610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56108"/>
    <w:rPr>
      <w:sz w:val="20"/>
      <w:szCs w:val="20"/>
    </w:rPr>
  </w:style>
  <w:style w:type="paragraph" w:customStyle="1" w:styleId="Head82">
    <w:name w:val="Head 8.2"/>
    <w:basedOn w:val="a"/>
    <w:rsid w:val="00E56108"/>
    <w:pPr>
      <w:suppressAutoHyphens/>
      <w:spacing w:before="480" w:after="120" w:line="240" w:lineRule="auto"/>
      <w:jc w:val="center"/>
    </w:pPr>
    <w:rPr>
      <w:rFonts w:ascii="Times New Roman Bold" w:eastAsia="Times New Roman" w:hAnsi="Times New Roman Bold" w:cs="Times New Roman"/>
      <w:b/>
      <w:sz w:val="28"/>
      <w:szCs w:val="20"/>
      <w:lang w:val="en-US"/>
    </w:rPr>
  </w:style>
  <w:style w:type="character" w:styleId="a6">
    <w:name w:val="annotation reference"/>
    <w:basedOn w:val="a0"/>
    <w:uiPriority w:val="99"/>
    <w:semiHidden/>
    <w:unhideWhenUsed/>
    <w:rsid w:val="00E56108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56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6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7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6F31E929E060459B388DB7643EC48D" ma:contentTypeVersion="4" ma:contentTypeDescription="Створення нового документа." ma:contentTypeScope="" ma:versionID="334be0f182adebd29d7e848eebe20787">
  <xsd:schema xmlns:xsd="http://www.w3.org/2001/XMLSchema" xmlns:xs="http://www.w3.org/2001/XMLSchema" xmlns:p="http://schemas.microsoft.com/office/2006/metadata/properties" xmlns:ns2="8eb3be17-194e-4b36-8adf-7bcb3f1f227c" xmlns:ns3="161add2c-8cd9-492e-8208-649a66764630" targetNamespace="http://schemas.microsoft.com/office/2006/metadata/properties" ma:root="true" ma:fieldsID="612b1ea695b976dcae47d3623836049a" ns2:_="" ns3:_="">
    <xsd:import namespace="8eb3be17-194e-4b36-8adf-7bcb3f1f227c"/>
    <xsd:import namespace="161add2c-8cd9-492e-8208-649a667646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2116_" minOccurs="0"/>
                <xsd:element ref="ns3:_x0423__x043a__x0440__x0430__x0457__x043d__x0441__x044c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be17-194e-4b36-8adf-7bcb3f1f22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add2c-8cd9-492e-8208-649a66764630" elementFormDefault="qualified">
    <xsd:import namespace="http://schemas.microsoft.com/office/2006/documentManagement/types"/>
    <xsd:import namespace="http://schemas.microsoft.com/office/infopath/2007/PartnerControls"/>
    <xsd:element name="_x2116_" ma:index="10" nillable="true" ma:displayName="№" ma:internalName="_x2116_">
      <xsd:simpleType>
        <xsd:restriction base="dms:Text">
          <xsd:maxLength value="10"/>
        </xsd:restriction>
      </xsd:simpleType>
    </xsd:element>
    <xsd:element name="_x0423__x043a__x0440__x0430__x0457__x043d__x0441__x044c__x043a__x0430_" ma:index="11" nillable="true" ma:displayName="Українська" ma:internalName="_x0423__x043a__x0440__x0430__x0457__x043d__x0441__x044c__x043a__x0430_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161add2c-8cd9-492e-8208-649a66764630" xsi:nil="true"/>
    <_x0423__x043a__x0440__x0430__x0457__x043d__x0441__x044c__x043a__x0430_ xmlns="161add2c-8cd9-492e-8208-649a66764630" xsi:nil="true"/>
  </documentManagement>
</p:properties>
</file>

<file path=customXml/itemProps1.xml><?xml version="1.0" encoding="utf-8"?>
<ds:datastoreItem xmlns:ds="http://schemas.openxmlformats.org/officeDocument/2006/customXml" ds:itemID="{C0734726-F5BD-4DC2-99F5-F3AD2802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90166-39FD-4B99-87A3-9AC7AA51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be17-194e-4b36-8adf-7bcb3f1f227c"/>
    <ds:schemaRef ds:uri="161add2c-8cd9-492e-8208-649a66764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30D99-86E3-43D3-9449-052C7EF36C1A}">
  <ds:schemaRefs>
    <ds:schemaRef ds:uri="http://schemas.microsoft.com/office/2006/metadata/properties"/>
    <ds:schemaRef ds:uri="http://schemas.microsoft.com/office/infopath/2007/PartnerControls"/>
    <ds:schemaRef ds:uri="161add2c-8cd9-492e-8208-649a667646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NSZU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Мариновський Юрій Леонідович</dc:creator>
  <cp:keywords/>
  <dc:description/>
  <cp:lastModifiedBy>Пользователь</cp:lastModifiedBy>
  <cp:revision>9</cp:revision>
  <dcterms:created xsi:type="dcterms:W3CDTF">2020-01-22T12:05:00Z</dcterms:created>
  <dcterms:modified xsi:type="dcterms:W3CDTF">2020-09-23T13:39:00Z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0x010100D56F31E929E060459B388DB7643EC48D</vt:lpwstr>
  </property>
</Properties>
</file>